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E61FDA3" w14:textId="5FA067D1" w:rsidR="00F6514D" w:rsidRPr="009E61A6" w:rsidRDefault="006E18F0" w:rsidP="00F6514D">
      <w:pPr>
        <w:pStyle w:val="Heading2"/>
        <w:rPr>
          <w:color w:val="auto"/>
          <w:sz w:val="24"/>
          <w:szCs w:val="24"/>
        </w:rPr>
      </w:pPr>
      <w:bookmarkStart w:id="0" w:name="_GoBack"/>
      <w:bookmarkEnd w:id="0"/>
      <w:r>
        <w:rPr>
          <w:rStyle w:val="Strong"/>
          <w:rFonts w:asciiTheme="minorHAnsi" w:hAnsiTheme="minorHAnsi"/>
          <w:color w:val="333333"/>
          <w:bdr w:val="none" w:sz="0" w:space="0" w:color="auto" w:frame="1"/>
        </w:rPr>
        <w:t>Mate</w:t>
      </w:r>
      <w:r w:rsidRPr="009E61A6">
        <w:rPr>
          <w:rStyle w:val="Strong"/>
          <w:rFonts w:asciiTheme="minorHAnsi" w:hAnsiTheme="minorHAnsi"/>
          <w:color w:val="auto"/>
          <w:bdr w:val="none" w:sz="0" w:space="0" w:color="auto" w:frame="1"/>
        </w:rPr>
        <w:t>rials Adviser for ‘Plenty’, ‘Joy in Enough’</w:t>
      </w:r>
      <w:r w:rsidR="000E7CB2" w:rsidRPr="009E61A6">
        <w:rPr>
          <w:rStyle w:val="Strong"/>
          <w:rFonts w:asciiTheme="minorHAnsi" w:hAnsiTheme="minorHAnsi"/>
          <w:color w:val="auto"/>
          <w:bdr w:val="none" w:sz="0" w:space="0" w:color="auto" w:frame="1"/>
        </w:rPr>
        <w:t xml:space="preserve"> (</w:t>
      </w:r>
      <w:proofErr w:type="spellStart"/>
      <w:r w:rsidR="000E7CB2" w:rsidRPr="009E61A6">
        <w:rPr>
          <w:rStyle w:val="Strong"/>
          <w:rFonts w:asciiTheme="minorHAnsi" w:hAnsiTheme="minorHAnsi"/>
          <w:color w:val="auto"/>
          <w:bdr w:val="none" w:sz="0" w:space="0" w:color="auto" w:frame="1"/>
        </w:rPr>
        <w:t>JiE</w:t>
      </w:r>
      <w:proofErr w:type="spellEnd"/>
      <w:r w:rsidR="000E7CB2" w:rsidRPr="009E61A6">
        <w:rPr>
          <w:rStyle w:val="Strong"/>
          <w:rFonts w:asciiTheme="minorHAnsi" w:hAnsiTheme="minorHAnsi"/>
          <w:color w:val="auto"/>
          <w:bdr w:val="none" w:sz="0" w:space="0" w:color="auto" w:frame="1"/>
        </w:rPr>
        <w:t>)</w:t>
      </w:r>
      <w:r w:rsidRPr="009E61A6">
        <w:rPr>
          <w:rStyle w:val="Strong"/>
          <w:rFonts w:asciiTheme="minorHAnsi" w:hAnsiTheme="minorHAnsi"/>
          <w:color w:val="auto"/>
          <w:bdr w:val="none" w:sz="0" w:space="0" w:color="auto" w:frame="1"/>
        </w:rPr>
        <w:t xml:space="preserve"> </w:t>
      </w:r>
      <w:proofErr w:type="spellStart"/>
      <w:r w:rsidRPr="009E61A6">
        <w:rPr>
          <w:rStyle w:val="Strong"/>
          <w:rFonts w:asciiTheme="minorHAnsi" w:hAnsiTheme="minorHAnsi"/>
          <w:color w:val="auto"/>
          <w:bdr w:val="none" w:sz="0" w:space="0" w:color="auto" w:frame="1"/>
        </w:rPr>
        <w:t>programme</w:t>
      </w:r>
      <w:proofErr w:type="spellEnd"/>
    </w:p>
    <w:p w14:paraId="51040B31" w14:textId="77777777" w:rsidR="000E7CB2" w:rsidRPr="009E61A6" w:rsidRDefault="000E7CB2" w:rsidP="00F6514D">
      <w:pPr>
        <w:pStyle w:val="Heading2"/>
        <w:rPr>
          <w:rStyle w:val="Strong"/>
          <w:rFonts w:asciiTheme="minorHAnsi" w:hAnsiTheme="minorHAnsi"/>
          <w:color w:val="auto"/>
          <w:bdr w:val="none" w:sz="0" w:space="0" w:color="auto" w:frame="1"/>
        </w:rPr>
      </w:pPr>
    </w:p>
    <w:p w14:paraId="498B306A" w14:textId="17A5DC60" w:rsidR="00F6514D" w:rsidRPr="009E61A6" w:rsidRDefault="00F6514D" w:rsidP="00F6514D">
      <w:pPr>
        <w:pStyle w:val="Heading2"/>
        <w:rPr>
          <w:color w:val="auto"/>
        </w:rPr>
      </w:pPr>
      <w:r w:rsidRPr="009E61A6">
        <w:rPr>
          <w:rStyle w:val="Strong"/>
          <w:rFonts w:asciiTheme="minorHAnsi" w:hAnsiTheme="minorHAnsi"/>
          <w:color w:val="auto"/>
          <w:bdr w:val="none" w:sz="0" w:space="0" w:color="auto" w:frame="1"/>
        </w:rPr>
        <w:t>Reports To</w:t>
      </w:r>
    </w:p>
    <w:p w14:paraId="7BCD29DF" w14:textId="093C301F" w:rsidR="00F6514D" w:rsidRPr="009E61A6" w:rsidRDefault="00F6514D" w:rsidP="00F6514D">
      <w:pPr>
        <w:pStyle w:val="NormalWeb"/>
        <w:shd w:val="clear" w:color="auto" w:fill="FFFFFF"/>
        <w:spacing w:before="0" w:beforeAutospacing="0" w:after="240" w:afterAutospacing="0"/>
        <w:textAlignment w:val="baseline"/>
        <w:rPr>
          <w:rFonts w:asciiTheme="minorHAnsi" w:hAnsiTheme="minorHAnsi"/>
        </w:rPr>
      </w:pPr>
      <w:r w:rsidRPr="009E61A6">
        <w:rPr>
          <w:rFonts w:asciiTheme="minorHAnsi" w:hAnsiTheme="minorHAnsi"/>
        </w:rPr>
        <w:t xml:space="preserve">The </w:t>
      </w:r>
      <w:r w:rsidR="000E7CB2" w:rsidRPr="009E61A6">
        <w:rPr>
          <w:rFonts w:asciiTheme="minorHAnsi" w:hAnsiTheme="minorHAnsi"/>
        </w:rPr>
        <w:t xml:space="preserve">Materials Adviser for ‘Plenty’, ‘Joy in Enough’ </w:t>
      </w:r>
      <w:proofErr w:type="spellStart"/>
      <w:r w:rsidR="000E7CB2" w:rsidRPr="009E61A6">
        <w:rPr>
          <w:rFonts w:asciiTheme="minorHAnsi" w:hAnsiTheme="minorHAnsi"/>
        </w:rPr>
        <w:t>programme</w:t>
      </w:r>
      <w:proofErr w:type="spellEnd"/>
      <w:r w:rsidR="000E7CB2" w:rsidRPr="009E61A6">
        <w:rPr>
          <w:rFonts w:asciiTheme="minorHAnsi" w:hAnsiTheme="minorHAnsi"/>
        </w:rPr>
        <w:t xml:space="preserve"> </w:t>
      </w:r>
      <w:r w:rsidRPr="009E61A6">
        <w:rPr>
          <w:rFonts w:asciiTheme="minorHAnsi" w:hAnsiTheme="minorHAnsi"/>
        </w:rPr>
        <w:t xml:space="preserve">will report </w:t>
      </w:r>
      <w:r w:rsidR="000E7CB2" w:rsidRPr="009E61A6">
        <w:rPr>
          <w:rFonts w:asciiTheme="minorHAnsi" w:hAnsiTheme="minorHAnsi"/>
        </w:rPr>
        <w:t xml:space="preserve">to John Payne, </w:t>
      </w:r>
      <w:proofErr w:type="spellStart"/>
      <w:r w:rsidR="000E7CB2" w:rsidRPr="009E61A6">
        <w:rPr>
          <w:rFonts w:asciiTheme="minorHAnsi" w:hAnsiTheme="minorHAnsi"/>
        </w:rPr>
        <w:t>JiE</w:t>
      </w:r>
      <w:proofErr w:type="spellEnd"/>
      <w:r w:rsidR="000E7CB2" w:rsidRPr="009E61A6">
        <w:rPr>
          <w:rFonts w:asciiTheme="minorHAnsi" w:hAnsiTheme="minorHAnsi"/>
        </w:rPr>
        <w:t xml:space="preserve"> </w:t>
      </w:r>
      <w:proofErr w:type="spellStart"/>
      <w:r w:rsidR="000E7CB2" w:rsidRPr="009E61A6">
        <w:rPr>
          <w:rFonts w:asciiTheme="minorHAnsi" w:hAnsiTheme="minorHAnsi"/>
        </w:rPr>
        <w:t>programme</w:t>
      </w:r>
      <w:proofErr w:type="spellEnd"/>
      <w:r w:rsidR="000E7CB2" w:rsidRPr="009E61A6">
        <w:rPr>
          <w:rFonts w:asciiTheme="minorHAnsi" w:hAnsiTheme="minorHAnsi"/>
        </w:rPr>
        <w:t xml:space="preserve"> </w:t>
      </w:r>
      <w:proofErr w:type="spellStart"/>
      <w:r w:rsidR="000E7CB2" w:rsidRPr="009E61A6">
        <w:rPr>
          <w:rFonts w:asciiTheme="minorHAnsi" w:hAnsiTheme="minorHAnsi"/>
        </w:rPr>
        <w:t>co-ordinator</w:t>
      </w:r>
      <w:proofErr w:type="spellEnd"/>
    </w:p>
    <w:p w14:paraId="08CC4846" w14:textId="77777777" w:rsidR="00F6514D" w:rsidRPr="009E61A6" w:rsidRDefault="00F6514D" w:rsidP="00F6514D">
      <w:pPr>
        <w:pStyle w:val="Heading2"/>
        <w:rPr>
          <w:color w:val="auto"/>
        </w:rPr>
      </w:pPr>
      <w:r w:rsidRPr="009E61A6">
        <w:rPr>
          <w:rStyle w:val="Strong"/>
          <w:rFonts w:asciiTheme="minorHAnsi" w:hAnsiTheme="minorHAnsi"/>
          <w:color w:val="auto"/>
          <w:bdr w:val="none" w:sz="0" w:space="0" w:color="auto" w:frame="1"/>
        </w:rPr>
        <w:t>Job Overview</w:t>
      </w:r>
    </w:p>
    <w:p w14:paraId="1FFD6D70" w14:textId="728A2B10" w:rsidR="00F6514D" w:rsidRPr="0015376B" w:rsidRDefault="000E7CB2" w:rsidP="00F6514D">
      <w:pPr>
        <w:pStyle w:val="NormalWeb"/>
        <w:shd w:val="clear" w:color="auto" w:fill="FFFFFF"/>
        <w:spacing w:before="0" w:beforeAutospacing="0" w:after="240" w:afterAutospacing="0"/>
        <w:textAlignment w:val="baseline"/>
        <w:rPr>
          <w:rFonts w:asciiTheme="minorHAnsi" w:hAnsiTheme="minorHAnsi"/>
          <w:color w:val="FF0000"/>
        </w:rPr>
      </w:pPr>
      <w:r w:rsidRPr="009E61A6">
        <w:rPr>
          <w:rFonts w:asciiTheme="minorHAnsi" w:hAnsiTheme="minorHAnsi"/>
        </w:rPr>
        <w:t xml:space="preserve">The role will </w:t>
      </w:r>
      <w:r w:rsidR="00A6547B" w:rsidRPr="009E61A6">
        <w:rPr>
          <w:rFonts w:asciiTheme="minorHAnsi" w:hAnsiTheme="minorHAnsi"/>
        </w:rPr>
        <w:t xml:space="preserve">be a part-time </w:t>
      </w:r>
      <w:r w:rsidR="001A64C4">
        <w:rPr>
          <w:rFonts w:asciiTheme="minorHAnsi" w:hAnsiTheme="minorHAnsi"/>
        </w:rPr>
        <w:t>advisory</w:t>
      </w:r>
      <w:r w:rsidR="00A6547B" w:rsidRPr="009E61A6">
        <w:rPr>
          <w:rFonts w:asciiTheme="minorHAnsi" w:hAnsiTheme="minorHAnsi"/>
        </w:rPr>
        <w:t xml:space="preserve"> role to help the Enabling Group of the Green Christian </w:t>
      </w:r>
      <w:proofErr w:type="spellStart"/>
      <w:r w:rsidR="00A6547B" w:rsidRPr="009E61A6">
        <w:rPr>
          <w:rFonts w:asciiTheme="minorHAnsi" w:hAnsiTheme="minorHAnsi"/>
        </w:rPr>
        <w:t>programme</w:t>
      </w:r>
      <w:proofErr w:type="spellEnd"/>
      <w:r w:rsidR="00A6547B" w:rsidRPr="009E61A6">
        <w:rPr>
          <w:rFonts w:asciiTheme="minorHAnsi" w:hAnsiTheme="minorHAnsi"/>
        </w:rPr>
        <w:t xml:space="preserve"> ‘Joy in Enough’ </w:t>
      </w:r>
      <w:r w:rsidR="00F345D5" w:rsidRPr="009E61A6">
        <w:rPr>
          <w:rFonts w:asciiTheme="minorHAnsi" w:hAnsiTheme="minorHAnsi"/>
        </w:rPr>
        <w:t xml:space="preserve">develop materials for the ‘Plenty!’ </w:t>
      </w:r>
      <w:proofErr w:type="spellStart"/>
      <w:r w:rsidR="00F345D5" w:rsidRPr="009E61A6">
        <w:rPr>
          <w:rFonts w:asciiTheme="minorHAnsi" w:hAnsiTheme="minorHAnsi"/>
        </w:rPr>
        <w:t>programme</w:t>
      </w:r>
      <w:proofErr w:type="spellEnd"/>
      <w:r w:rsidR="00F345D5" w:rsidRPr="009E61A6">
        <w:rPr>
          <w:rFonts w:asciiTheme="minorHAnsi" w:hAnsiTheme="minorHAnsi"/>
        </w:rPr>
        <w:t xml:space="preserve"> </w:t>
      </w:r>
      <w:r w:rsidR="00B633D4" w:rsidRPr="00B633D4">
        <w:rPr>
          <w:rFonts w:asciiTheme="minorHAnsi" w:hAnsiTheme="minorHAnsi"/>
        </w:rPr>
        <w:t>(see</w:t>
      </w:r>
      <w:r w:rsidR="00F345D5" w:rsidRPr="00B633D4">
        <w:rPr>
          <w:rFonts w:asciiTheme="minorHAnsi" w:hAnsiTheme="minorHAnsi"/>
        </w:rPr>
        <w:t xml:space="preserve"> </w:t>
      </w:r>
      <w:hyperlink r:id="rId7" w:history="1">
        <w:r w:rsidR="00F345D5" w:rsidRPr="00B633D4">
          <w:rPr>
            <w:rStyle w:val="Hyperlink"/>
            <w:rFonts w:asciiTheme="minorHAnsi" w:hAnsiTheme="minorHAnsi"/>
            <w:color w:val="auto"/>
          </w:rPr>
          <w:t>https://joyinenough.org/resources/plenty/</w:t>
        </w:r>
      </w:hyperlink>
      <w:r w:rsidR="00F345D5" w:rsidRPr="00B633D4">
        <w:rPr>
          <w:rFonts w:asciiTheme="minorHAnsi" w:hAnsiTheme="minorHAnsi"/>
        </w:rPr>
        <w:t xml:space="preserve">). ‘Plenty!’ is the working title of a small group discussion resource developed as part of Green Christian’s Joy in Enough project. It was piloted in several locations in 2018 and 2019. It now needs to be reviewed, refined and redeveloped in response to feedback from participants and partner </w:t>
      </w:r>
      <w:proofErr w:type="spellStart"/>
      <w:r w:rsidR="00F345D5" w:rsidRPr="00B633D4">
        <w:rPr>
          <w:rFonts w:asciiTheme="minorHAnsi" w:hAnsiTheme="minorHAnsi"/>
        </w:rPr>
        <w:t>organisations</w:t>
      </w:r>
      <w:proofErr w:type="spellEnd"/>
      <w:r w:rsidR="00F345D5" w:rsidRPr="00B633D4">
        <w:rPr>
          <w:rFonts w:asciiTheme="minorHAnsi" w:hAnsiTheme="minorHAnsi"/>
        </w:rPr>
        <w:t>.</w:t>
      </w:r>
      <w:r w:rsidR="00DA3DB2" w:rsidRPr="00B633D4">
        <w:rPr>
          <w:rFonts w:asciiTheme="minorHAnsi" w:hAnsiTheme="minorHAnsi"/>
        </w:rPr>
        <w:t xml:space="preserve">  The</w:t>
      </w:r>
      <w:r w:rsidR="0015376B" w:rsidRPr="00B633D4">
        <w:rPr>
          <w:rFonts w:asciiTheme="minorHAnsi" w:hAnsiTheme="minorHAnsi"/>
        </w:rPr>
        <w:t xml:space="preserve"> main</w:t>
      </w:r>
      <w:r w:rsidR="00DA3DB2" w:rsidRPr="00B633D4">
        <w:rPr>
          <w:rFonts w:asciiTheme="minorHAnsi" w:hAnsiTheme="minorHAnsi"/>
        </w:rPr>
        <w:t xml:space="preserve"> target audience for the </w:t>
      </w:r>
      <w:proofErr w:type="spellStart"/>
      <w:r w:rsidR="00DA3DB2" w:rsidRPr="00B633D4">
        <w:rPr>
          <w:rFonts w:asciiTheme="minorHAnsi" w:hAnsiTheme="minorHAnsi"/>
        </w:rPr>
        <w:t>programme</w:t>
      </w:r>
      <w:proofErr w:type="spellEnd"/>
      <w:r w:rsidR="00DA3DB2" w:rsidRPr="00B633D4">
        <w:rPr>
          <w:rFonts w:asciiTheme="minorHAnsi" w:hAnsiTheme="minorHAnsi"/>
        </w:rPr>
        <w:t xml:space="preserve"> is Christian churches, groups and individuals</w:t>
      </w:r>
    </w:p>
    <w:p w14:paraId="585C2A84" w14:textId="77777777" w:rsidR="00F6514D" w:rsidRPr="009E61A6" w:rsidRDefault="00F6514D" w:rsidP="00F6514D">
      <w:pPr>
        <w:pStyle w:val="Heading2"/>
        <w:rPr>
          <w:color w:val="auto"/>
        </w:rPr>
      </w:pPr>
      <w:r w:rsidRPr="009E61A6">
        <w:rPr>
          <w:rStyle w:val="Strong"/>
          <w:rFonts w:asciiTheme="minorHAnsi" w:hAnsiTheme="minorHAnsi"/>
          <w:color w:val="auto"/>
          <w:bdr w:val="none" w:sz="0" w:space="0" w:color="auto" w:frame="1"/>
        </w:rPr>
        <w:t>Responsibilities and Duties</w:t>
      </w:r>
    </w:p>
    <w:p w14:paraId="785F21FF" w14:textId="3EBF94AB" w:rsidR="00D82C06" w:rsidRDefault="00F345D5" w:rsidP="00D82C06">
      <w:pPr>
        <w:pStyle w:val="NoSpacing"/>
        <w:rPr>
          <w:b/>
          <w:bCs/>
        </w:rPr>
      </w:pPr>
      <w:r w:rsidRPr="009E61A6">
        <w:t>The ‘</w:t>
      </w:r>
      <w:r w:rsidR="001A64C4">
        <w:t>adviser</w:t>
      </w:r>
      <w:r w:rsidRPr="009E61A6">
        <w:t>’ is to:</w:t>
      </w:r>
      <w:r w:rsidR="00D82C06" w:rsidRPr="009E61A6">
        <w:rPr>
          <w:b/>
          <w:bCs/>
        </w:rPr>
        <w:t xml:space="preserve">       </w:t>
      </w:r>
    </w:p>
    <w:p w14:paraId="4ED0909A" w14:textId="3C0718E5" w:rsidR="00D82C06" w:rsidRPr="009E61A6" w:rsidRDefault="00D82C06" w:rsidP="00D82C06">
      <w:pPr>
        <w:pStyle w:val="NoSpacing"/>
        <w:rPr>
          <w:b/>
          <w:bCs/>
        </w:rPr>
      </w:pPr>
      <w:r w:rsidRPr="009E61A6">
        <w:rPr>
          <w:b/>
          <w:bCs/>
        </w:rPr>
        <w:t xml:space="preserve"> </w:t>
      </w:r>
      <w:proofErr w:type="gramStart"/>
      <w:r w:rsidRPr="009E61A6">
        <w:rPr>
          <w:b/>
          <w:bCs/>
        </w:rPr>
        <w:t>( Phase</w:t>
      </w:r>
      <w:proofErr w:type="gramEnd"/>
      <w:r w:rsidRPr="009E61A6">
        <w:rPr>
          <w:b/>
          <w:bCs/>
        </w:rPr>
        <w:t xml:space="preserve"> 1)</w:t>
      </w:r>
    </w:p>
    <w:p w14:paraId="6F91D956" w14:textId="52D52267" w:rsidR="00F345D5" w:rsidRPr="009E61A6" w:rsidRDefault="00F345D5" w:rsidP="009E61A6">
      <w:pPr>
        <w:pStyle w:val="NoSpacing"/>
        <w:ind w:left="720"/>
      </w:pPr>
      <w:r w:rsidRPr="009E61A6">
        <w:t>a.</w:t>
      </w:r>
      <w:r w:rsidRPr="009E61A6">
        <w:tab/>
      </w:r>
      <w:proofErr w:type="spellStart"/>
      <w:r w:rsidRPr="009E61A6">
        <w:t>Familiarise</w:t>
      </w:r>
      <w:proofErr w:type="spellEnd"/>
      <w:r w:rsidRPr="009E61A6">
        <w:t xml:space="preserve"> themselves with the concerns about Plenty at present</w:t>
      </w:r>
      <w:r w:rsidR="004C2C2C" w:rsidRPr="009E61A6">
        <w:t xml:space="preserve"> by discussion with Enabling Group members</w:t>
      </w:r>
    </w:p>
    <w:p w14:paraId="494B9886" w14:textId="77777777" w:rsidR="00F345D5" w:rsidRPr="009E61A6" w:rsidRDefault="00F345D5" w:rsidP="009E61A6">
      <w:pPr>
        <w:pStyle w:val="NoSpacing"/>
        <w:ind w:left="720"/>
      </w:pPr>
      <w:r w:rsidRPr="009E61A6">
        <w:t>b.</w:t>
      </w:r>
      <w:r w:rsidRPr="009E61A6">
        <w:tab/>
        <w:t>Read the resources</w:t>
      </w:r>
    </w:p>
    <w:p w14:paraId="74273640" w14:textId="3FAA44CF" w:rsidR="00F345D5" w:rsidRPr="009E61A6" w:rsidRDefault="00F345D5" w:rsidP="009E61A6">
      <w:pPr>
        <w:pStyle w:val="NoSpacing"/>
        <w:ind w:left="720"/>
      </w:pPr>
      <w:r w:rsidRPr="009E61A6">
        <w:t>c.</w:t>
      </w:r>
      <w:r w:rsidRPr="009E61A6">
        <w:tab/>
        <w:t xml:space="preserve">Talk to people like </w:t>
      </w:r>
      <w:proofErr w:type="spellStart"/>
      <w:r w:rsidRPr="009E61A6">
        <w:t>TearFund</w:t>
      </w:r>
      <w:proofErr w:type="spellEnd"/>
      <w:r w:rsidRPr="009E61A6">
        <w:t xml:space="preserve">, </w:t>
      </w:r>
      <w:r w:rsidR="004C2C2C" w:rsidRPr="009E61A6">
        <w:t xml:space="preserve">and </w:t>
      </w:r>
      <w:r w:rsidRPr="009E61A6">
        <w:t xml:space="preserve">Ian Christie </w:t>
      </w:r>
      <w:r w:rsidR="004C2C2C" w:rsidRPr="009E61A6">
        <w:t xml:space="preserve">of CUSP </w:t>
      </w:r>
      <w:r w:rsidRPr="009E61A6">
        <w:t>who have read the material</w:t>
      </w:r>
      <w:r w:rsidR="004C2C2C" w:rsidRPr="009E61A6">
        <w:t xml:space="preserve"> and provided feedback </w:t>
      </w:r>
    </w:p>
    <w:p w14:paraId="1F5932D5" w14:textId="3E0643F3" w:rsidR="00F345D5" w:rsidRPr="009E61A6" w:rsidRDefault="00F345D5" w:rsidP="009E61A6">
      <w:pPr>
        <w:pStyle w:val="NoSpacing"/>
        <w:ind w:left="720"/>
      </w:pPr>
      <w:r w:rsidRPr="009E61A6">
        <w:t>d.</w:t>
      </w:r>
      <w:r w:rsidRPr="009E61A6">
        <w:tab/>
        <w:t>Have a meeting with the Enabling Group</w:t>
      </w:r>
      <w:r w:rsidR="00E1066B" w:rsidRPr="009E61A6">
        <w:t xml:space="preserve"> </w:t>
      </w:r>
    </w:p>
    <w:p w14:paraId="3BFFD957" w14:textId="3465B913" w:rsidR="00F345D5" w:rsidRPr="009E61A6" w:rsidRDefault="00F345D5" w:rsidP="009E61A6">
      <w:pPr>
        <w:pStyle w:val="NoSpacing"/>
        <w:ind w:left="720"/>
      </w:pPr>
      <w:r w:rsidRPr="009E61A6">
        <w:t>e.</w:t>
      </w:r>
      <w:r w:rsidRPr="009E61A6">
        <w:tab/>
        <w:t xml:space="preserve">Have a meeting with </w:t>
      </w:r>
      <w:r w:rsidR="00EA3C35" w:rsidRPr="009E61A6">
        <w:t>a</w:t>
      </w:r>
      <w:r w:rsidR="001A64C4">
        <w:t>n</w:t>
      </w:r>
      <w:r w:rsidRPr="009E61A6">
        <w:t xml:space="preserve"> Advisory Group</w:t>
      </w:r>
      <w:r w:rsidR="00EA3C35" w:rsidRPr="009E61A6">
        <w:t xml:space="preserve">, an </w:t>
      </w:r>
      <w:r w:rsidR="00E1066B" w:rsidRPr="009E61A6">
        <w:t>‘internal’ non-</w:t>
      </w:r>
      <w:proofErr w:type="spellStart"/>
      <w:r w:rsidR="00E1066B" w:rsidRPr="009E61A6">
        <w:t>publicised</w:t>
      </w:r>
      <w:proofErr w:type="spellEnd"/>
      <w:r w:rsidR="00E1066B" w:rsidRPr="009E61A6">
        <w:t xml:space="preserve"> conference of maybe up to 20 </w:t>
      </w:r>
      <w:r w:rsidR="001A64C4">
        <w:t>people</w:t>
      </w:r>
      <w:r w:rsidR="00E1066B" w:rsidRPr="009E61A6">
        <w:t xml:space="preserve"> spending a day with the </w:t>
      </w:r>
      <w:r w:rsidR="001A64C4">
        <w:t>adviser</w:t>
      </w:r>
      <w:r w:rsidR="00E1066B" w:rsidRPr="009E61A6">
        <w:t xml:space="preserve"> and members of JiE Enabling Group. </w:t>
      </w:r>
    </w:p>
    <w:p w14:paraId="6141AEC7" w14:textId="0F243A11" w:rsidR="00F345D5" w:rsidRDefault="00F345D5" w:rsidP="009E61A6">
      <w:pPr>
        <w:pStyle w:val="NoSpacing"/>
        <w:ind w:left="720"/>
      </w:pPr>
      <w:r w:rsidRPr="009E61A6">
        <w:t>f.</w:t>
      </w:r>
      <w:r w:rsidRPr="009E61A6">
        <w:tab/>
        <w:t>Look at similar resources, and the formats they use, and what it is that helps them to engage people’s interest</w:t>
      </w:r>
    </w:p>
    <w:p w14:paraId="2FDAEFC5" w14:textId="4D0E3B37" w:rsidR="00F345D5" w:rsidRPr="009E61A6" w:rsidRDefault="009E61A6" w:rsidP="00F345D5">
      <w:pPr>
        <w:pStyle w:val="NormalWeb"/>
        <w:shd w:val="clear" w:color="auto" w:fill="FFFFFF"/>
        <w:spacing w:after="240"/>
        <w:textAlignment w:val="baseline"/>
        <w:rPr>
          <w:rFonts w:asciiTheme="minorHAnsi" w:hAnsiTheme="minorHAnsi"/>
        </w:rPr>
      </w:pPr>
      <w:r>
        <w:rPr>
          <w:rFonts w:asciiTheme="minorHAnsi" w:hAnsiTheme="minorHAnsi"/>
        </w:rPr>
        <w:t xml:space="preserve">The output of </w:t>
      </w:r>
      <w:r w:rsidRPr="00D82C06">
        <w:rPr>
          <w:rFonts w:asciiTheme="minorHAnsi" w:hAnsiTheme="minorHAnsi"/>
          <w:b/>
          <w:bCs/>
        </w:rPr>
        <w:t>Phase 1</w:t>
      </w:r>
      <w:r>
        <w:rPr>
          <w:rFonts w:asciiTheme="minorHAnsi" w:hAnsiTheme="minorHAnsi"/>
        </w:rPr>
        <w:t xml:space="preserve"> will be a proposal to </w:t>
      </w:r>
      <w:r w:rsidR="00F345D5" w:rsidRPr="009E61A6">
        <w:rPr>
          <w:rFonts w:asciiTheme="minorHAnsi" w:hAnsiTheme="minorHAnsi"/>
        </w:rPr>
        <w:t xml:space="preserve">the Enabling Group </w:t>
      </w:r>
      <w:r>
        <w:rPr>
          <w:rFonts w:asciiTheme="minorHAnsi" w:hAnsiTheme="minorHAnsi"/>
        </w:rPr>
        <w:t xml:space="preserve">for </w:t>
      </w:r>
      <w:r w:rsidR="00F345D5" w:rsidRPr="009E61A6">
        <w:rPr>
          <w:rFonts w:asciiTheme="minorHAnsi" w:hAnsiTheme="minorHAnsi"/>
        </w:rPr>
        <w:t xml:space="preserve">a course of action, </w:t>
      </w:r>
      <w:r w:rsidRPr="009E61A6">
        <w:rPr>
          <w:rFonts w:asciiTheme="minorHAnsi" w:hAnsiTheme="minorHAnsi"/>
        </w:rPr>
        <w:t>specifying</w:t>
      </w:r>
      <w:r>
        <w:rPr>
          <w:rFonts w:asciiTheme="minorHAnsi" w:hAnsiTheme="minorHAnsi"/>
        </w:rPr>
        <w:t>:</w:t>
      </w:r>
    </w:p>
    <w:p w14:paraId="71925727" w14:textId="77777777" w:rsidR="004720DB" w:rsidRPr="009E61A6" w:rsidRDefault="00F345D5" w:rsidP="00157919">
      <w:pPr>
        <w:pStyle w:val="NormalWeb"/>
        <w:numPr>
          <w:ilvl w:val="0"/>
          <w:numId w:val="7"/>
        </w:numPr>
        <w:shd w:val="clear" w:color="auto" w:fill="FFFFFF"/>
        <w:spacing w:after="240"/>
        <w:textAlignment w:val="baseline"/>
        <w:rPr>
          <w:rFonts w:asciiTheme="minorHAnsi" w:hAnsiTheme="minorHAnsi"/>
        </w:rPr>
      </w:pPr>
      <w:r w:rsidRPr="009E61A6">
        <w:rPr>
          <w:rFonts w:asciiTheme="minorHAnsi" w:hAnsiTheme="minorHAnsi"/>
        </w:rPr>
        <w:t>the duration and number of the modules</w:t>
      </w:r>
    </w:p>
    <w:p w14:paraId="19B71C66" w14:textId="1CDF4FC2" w:rsidR="004720DB" w:rsidRDefault="004720DB" w:rsidP="00157919">
      <w:pPr>
        <w:pStyle w:val="NormalWeb"/>
        <w:numPr>
          <w:ilvl w:val="0"/>
          <w:numId w:val="7"/>
        </w:numPr>
        <w:shd w:val="clear" w:color="auto" w:fill="FFFFFF"/>
        <w:spacing w:after="240"/>
        <w:textAlignment w:val="baseline"/>
        <w:rPr>
          <w:rFonts w:asciiTheme="minorHAnsi" w:hAnsiTheme="minorHAnsi"/>
        </w:rPr>
      </w:pPr>
      <w:r w:rsidRPr="009E61A6">
        <w:rPr>
          <w:rFonts w:asciiTheme="minorHAnsi" w:hAnsiTheme="minorHAnsi"/>
        </w:rPr>
        <w:t xml:space="preserve">the pedagogical method, and the instruments/principles to be used </w:t>
      </w:r>
    </w:p>
    <w:p w14:paraId="3E037F06" w14:textId="4017F89D" w:rsidR="009E61A6" w:rsidRPr="009E61A6" w:rsidRDefault="009E61A6" w:rsidP="00157919">
      <w:pPr>
        <w:pStyle w:val="NormalWeb"/>
        <w:numPr>
          <w:ilvl w:val="0"/>
          <w:numId w:val="7"/>
        </w:numPr>
        <w:shd w:val="clear" w:color="auto" w:fill="FFFFFF"/>
        <w:spacing w:after="240"/>
        <w:textAlignment w:val="baseline"/>
        <w:rPr>
          <w:rFonts w:asciiTheme="minorHAnsi" w:hAnsiTheme="minorHAnsi"/>
        </w:rPr>
      </w:pPr>
      <w:r>
        <w:rPr>
          <w:rFonts w:asciiTheme="minorHAnsi" w:hAnsiTheme="minorHAnsi"/>
        </w:rPr>
        <w:t>the outline of each module</w:t>
      </w:r>
    </w:p>
    <w:p w14:paraId="0E451867" w14:textId="77777777" w:rsidR="009E61A6" w:rsidRPr="009E61A6" w:rsidRDefault="009E61A6" w:rsidP="009E61A6">
      <w:pPr>
        <w:pStyle w:val="NormalWeb"/>
        <w:numPr>
          <w:ilvl w:val="0"/>
          <w:numId w:val="7"/>
        </w:numPr>
        <w:shd w:val="clear" w:color="auto" w:fill="FFFFFF"/>
        <w:spacing w:after="240"/>
        <w:textAlignment w:val="baseline"/>
        <w:rPr>
          <w:rFonts w:asciiTheme="minorHAnsi" w:hAnsiTheme="minorHAnsi"/>
        </w:rPr>
      </w:pPr>
      <w:r w:rsidRPr="009E61A6">
        <w:rPr>
          <w:rFonts w:asciiTheme="minorHAnsi" w:hAnsiTheme="minorHAnsi"/>
        </w:rPr>
        <w:t>whether different levels are to be drawn up</w:t>
      </w:r>
    </w:p>
    <w:p w14:paraId="49107BAB" w14:textId="2F1A2982" w:rsidR="00F345D5" w:rsidRPr="009E61A6" w:rsidRDefault="00F345D5" w:rsidP="00C072C8">
      <w:pPr>
        <w:pStyle w:val="NormalWeb"/>
        <w:numPr>
          <w:ilvl w:val="0"/>
          <w:numId w:val="7"/>
        </w:numPr>
        <w:shd w:val="clear" w:color="auto" w:fill="FFFFFF"/>
        <w:spacing w:after="240"/>
        <w:textAlignment w:val="baseline"/>
        <w:rPr>
          <w:rFonts w:asciiTheme="minorHAnsi" w:hAnsiTheme="minorHAnsi"/>
        </w:rPr>
      </w:pPr>
      <w:r w:rsidRPr="009E61A6">
        <w:rPr>
          <w:rFonts w:asciiTheme="minorHAnsi" w:hAnsiTheme="minorHAnsi"/>
        </w:rPr>
        <w:t>the outcome proposed</w:t>
      </w:r>
    </w:p>
    <w:p w14:paraId="4DCCB1C6" w14:textId="218F0533" w:rsidR="001E06B7" w:rsidRPr="009E61A6" w:rsidRDefault="001E06B7" w:rsidP="004720DB">
      <w:pPr>
        <w:pStyle w:val="NormalWeb"/>
        <w:numPr>
          <w:ilvl w:val="0"/>
          <w:numId w:val="7"/>
        </w:numPr>
        <w:shd w:val="clear" w:color="auto" w:fill="FFFFFF"/>
        <w:spacing w:after="240"/>
        <w:textAlignment w:val="baseline"/>
        <w:rPr>
          <w:rFonts w:asciiTheme="minorHAnsi" w:hAnsiTheme="minorHAnsi"/>
        </w:rPr>
      </w:pPr>
      <w:r w:rsidRPr="009E61A6">
        <w:rPr>
          <w:rFonts w:asciiTheme="minorHAnsi" w:hAnsiTheme="minorHAnsi"/>
        </w:rPr>
        <w:t>guidelines for facilitators and facilitator training</w:t>
      </w:r>
    </w:p>
    <w:p w14:paraId="7E9E977B" w14:textId="3945DFCA" w:rsidR="00F345D5" w:rsidRPr="009E61A6" w:rsidRDefault="009E61A6" w:rsidP="001E06B7">
      <w:pPr>
        <w:pStyle w:val="NormalWeb"/>
        <w:shd w:val="clear" w:color="auto" w:fill="FFFFFF"/>
        <w:spacing w:after="240"/>
        <w:textAlignment w:val="baseline"/>
        <w:rPr>
          <w:rFonts w:asciiTheme="minorHAnsi" w:hAnsiTheme="minorHAnsi"/>
        </w:rPr>
      </w:pPr>
      <w:r w:rsidRPr="00D82C06">
        <w:rPr>
          <w:rFonts w:asciiTheme="minorHAnsi" w:hAnsiTheme="minorHAnsi"/>
          <w:b/>
          <w:bCs/>
        </w:rPr>
        <w:t>Phase 2</w:t>
      </w:r>
      <w:r>
        <w:rPr>
          <w:rFonts w:asciiTheme="minorHAnsi" w:hAnsiTheme="minorHAnsi"/>
        </w:rPr>
        <w:t xml:space="preserve"> will then constitute the </w:t>
      </w:r>
      <w:r w:rsidR="00F345D5" w:rsidRPr="009E61A6">
        <w:rPr>
          <w:rFonts w:asciiTheme="minorHAnsi" w:hAnsiTheme="minorHAnsi"/>
        </w:rPr>
        <w:t xml:space="preserve">writing in detail </w:t>
      </w:r>
      <w:r>
        <w:rPr>
          <w:rFonts w:asciiTheme="minorHAnsi" w:hAnsiTheme="minorHAnsi"/>
        </w:rPr>
        <w:t xml:space="preserve">of </w:t>
      </w:r>
      <w:r w:rsidR="00F345D5" w:rsidRPr="009E61A6">
        <w:rPr>
          <w:rFonts w:asciiTheme="minorHAnsi" w:hAnsiTheme="minorHAnsi"/>
        </w:rPr>
        <w:t>some modules as a</w:t>
      </w:r>
      <w:r w:rsidR="001A64C4">
        <w:rPr>
          <w:rFonts w:asciiTheme="minorHAnsi" w:hAnsiTheme="minorHAnsi"/>
        </w:rPr>
        <w:t>n example</w:t>
      </w:r>
      <w:r w:rsidR="00F345D5" w:rsidRPr="009E61A6">
        <w:rPr>
          <w:rFonts w:asciiTheme="minorHAnsi" w:hAnsiTheme="minorHAnsi"/>
        </w:rPr>
        <w:t xml:space="preserve"> of what needs to be done,</w:t>
      </w:r>
      <w:r w:rsidR="001A64C4">
        <w:rPr>
          <w:rFonts w:asciiTheme="minorHAnsi" w:hAnsiTheme="minorHAnsi"/>
        </w:rPr>
        <w:t xml:space="preserve"> and how it needs to be done, </w:t>
      </w:r>
      <w:r w:rsidR="00F345D5" w:rsidRPr="009E61A6">
        <w:rPr>
          <w:rFonts w:asciiTheme="minorHAnsi" w:hAnsiTheme="minorHAnsi"/>
        </w:rPr>
        <w:t xml:space="preserve">which volunteers could then follow up. The number </w:t>
      </w:r>
      <w:r w:rsidR="00F345D5" w:rsidRPr="009E61A6">
        <w:rPr>
          <w:rFonts w:asciiTheme="minorHAnsi" w:hAnsiTheme="minorHAnsi"/>
        </w:rPr>
        <w:lastRenderedPageBreak/>
        <w:t>of modules actually written up</w:t>
      </w:r>
      <w:r w:rsidR="001A64C4">
        <w:rPr>
          <w:rFonts w:asciiTheme="minorHAnsi" w:hAnsiTheme="minorHAnsi"/>
        </w:rPr>
        <w:t xml:space="preserve"> by the </w:t>
      </w:r>
      <w:r w:rsidR="00813BBF">
        <w:rPr>
          <w:rFonts w:asciiTheme="minorHAnsi" w:hAnsiTheme="minorHAnsi"/>
        </w:rPr>
        <w:t>consultant</w:t>
      </w:r>
      <w:r w:rsidR="00F345D5" w:rsidRPr="009E61A6">
        <w:rPr>
          <w:rFonts w:asciiTheme="minorHAnsi" w:hAnsiTheme="minorHAnsi"/>
        </w:rPr>
        <w:t xml:space="preserve"> will in part depend on the level of funding we can attract.</w:t>
      </w:r>
      <w:r w:rsidR="00D82C06">
        <w:rPr>
          <w:rFonts w:asciiTheme="minorHAnsi" w:hAnsiTheme="minorHAnsi"/>
        </w:rPr>
        <w:t xml:space="preserve"> (X days)</w:t>
      </w:r>
    </w:p>
    <w:p w14:paraId="57DB9D95" w14:textId="717BC66B" w:rsidR="009E61A6" w:rsidRPr="009E61A6" w:rsidRDefault="009E61A6" w:rsidP="009E61A6">
      <w:pPr>
        <w:pStyle w:val="Heading2"/>
        <w:rPr>
          <w:color w:val="auto"/>
        </w:rPr>
      </w:pPr>
      <w:r>
        <w:rPr>
          <w:rStyle w:val="Strong"/>
          <w:rFonts w:asciiTheme="minorHAnsi" w:hAnsiTheme="minorHAnsi"/>
          <w:color w:val="auto"/>
          <w:bdr w:val="none" w:sz="0" w:space="0" w:color="auto" w:frame="1"/>
        </w:rPr>
        <w:t>Inputs</w:t>
      </w:r>
    </w:p>
    <w:p w14:paraId="506BEFCE" w14:textId="7EAD5F84" w:rsidR="009E61A6" w:rsidRDefault="009E61A6" w:rsidP="001E06B7">
      <w:pPr>
        <w:pStyle w:val="Heading2"/>
        <w:rPr>
          <w:rStyle w:val="Strong"/>
          <w:rFonts w:asciiTheme="minorHAnsi" w:hAnsiTheme="minorHAnsi"/>
          <w:b w:val="0"/>
          <w:bCs w:val="0"/>
          <w:color w:val="auto"/>
          <w:sz w:val="24"/>
          <w:szCs w:val="24"/>
          <w:bdr w:val="none" w:sz="0" w:space="0" w:color="auto" w:frame="1"/>
        </w:rPr>
      </w:pPr>
      <w:r w:rsidRPr="009E61A6">
        <w:rPr>
          <w:rStyle w:val="Strong"/>
          <w:rFonts w:asciiTheme="minorHAnsi" w:hAnsiTheme="minorHAnsi"/>
          <w:b w:val="0"/>
          <w:bCs w:val="0"/>
          <w:color w:val="auto"/>
          <w:sz w:val="24"/>
          <w:szCs w:val="24"/>
          <w:bdr w:val="none" w:sz="0" w:space="0" w:color="auto" w:frame="1"/>
        </w:rPr>
        <w:t>2</w:t>
      </w:r>
      <w:r>
        <w:rPr>
          <w:rStyle w:val="Strong"/>
          <w:rFonts w:asciiTheme="minorHAnsi" w:hAnsiTheme="minorHAnsi"/>
          <w:b w:val="0"/>
          <w:bCs w:val="0"/>
          <w:color w:val="auto"/>
          <w:sz w:val="24"/>
          <w:szCs w:val="24"/>
          <w:bdr w:val="none" w:sz="0" w:space="0" w:color="auto" w:frame="1"/>
        </w:rPr>
        <w:t xml:space="preserve">-3 days a week for 4 months = 45 days </w:t>
      </w:r>
      <w:proofErr w:type="gramStart"/>
      <w:r>
        <w:rPr>
          <w:rStyle w:val="Strong"/>
          <w:rFonts w:asciiTheme="minorHAnsi" w:hAnsiTheme="minorHAnsi"/>
          <w:b w:val="0"/>
          <w:bCs w:val="0"/>
          <w:color w:val="auto"/>
          <w:sz w:val="24"/>
          <w:szCs w:val="24"/>
          <w:bdr w:val="none" w:sz="0" w:space="0" w:color="auto" w:frame="1"/>
        </w:rPr>
        <w:t>input  Phase</w:t>
      </w:r>
      <w:proofErr w:type="gramEnd"/>
      <w:r>
        <w:rPr>
          <w:rStyle w:val="Strong"/>
          <w:rFonts w:asciiTheme="minorHAnsi" w:hAnsiTheme="minorHAnsi"/>
          <w:b w:val="0"/>
          <w:bCs w:val="0"/>
          <w:color w:val="auto"/>
          <w:sz w:val="24"/>
          <w:szCs w:val="24"/>
          <w:bdr w:val="none" w:sz="0" w:space="0" w:color="auto" w:frame="1"/>
        </w:rPr>
        <w:t xml:space="preserve"> 1</w:t>
      </w:r>
    </w:p>
    <w:p w14:paraId="5C365498" w14:textId="0D449176" w:rsidR="00D82C06" w:rsidRPr="00D82C06" w:rsidRDefault="00D82C06" w:rsidP="00D82C06">
      <w:r w:rsidRPr="009E61A6">
        <w:rPr>
          <w:rStyle w:val="Strong"/>
          <w:b w:val="0"/>
          <w:bCs w:val="0"/>
          <w:bdr w:val="none" w:sz="0" w:space="0" w:color="auto" w:frame="1"/>
        </w:rPr>
        <w:t>2</w:t>
      </w:r>
      <w:r>
        <w:rPr>
          <w:rStyle w:val="Strong"/>
          <w:b w:val="0"/>
          <w:bCs w:val="0"/>
          <w:bdr w:val="none" w:sz="0" w:space="0" w:color="auto" w:frame="1"/>
        </w:rPr>
        <w:t>-3 days a week for X months Phase 2</w:t>
      </w:r>
    </w:p>
    <w:p w14:paraId="16C59015" w14:textId="77777777" w:rsidR="009E61A6" w:rsidRPr="009E61A6" w:rsidRDefault="009E61A6" w:rsidP="009E61A6"/>
    <w:p w14:paraId="74EB228D" w14:textId="015A1B8E" w:rsidR="00F345D5" w:rsidRDefault="001E06B7" w:rsidP="009E61A6">
      <w:pPr>
        <w:pStyle w:val="Heading2"/>
        <w:rPr>
          <w:rStyle w:val="Strong"/>
          <w:rFonts w:asciiTheme="minorHAnsi" w:hAnsiTheme="minorHAnsi"/>
          <w:color w:val="auto"/>
          <w:bdr w:val="none" w:sz="0" w:space="0" w:color="auto" w:frame="1"/>
        </w:rPr>
      </w:pPr>
      <w:r w:rsidRPr="009E61A6">
        <w:rPr>
          <w:rStyle w:val="Strong"/>
          <w:rFonts w:asciiTheme="minorHAnsi" w:hAnsiTheme="minorHAnsi"/>
          <w:color w:val="auto"/>
          <w:bdr w:val="none" w:sz="0" w:space="0" w:color="auto" w:frame="1"/>
        </w:rPr>
        <w:t>Timeline</w:t>
      </w:r>
    </w:p>
    <w:p w14:paraId="78DFBBF9" w14:textId="2F58BA29" w:rsidR="009E61A6" w:rsidRDefault="009E61A6" w:rsidP="009E61A6">
      <w:r>
        <w:t>April – begin work</w:t>
      </w:r>
    </w:p>
    <w:p w14:paraId="79EA73E2" w14:textId="4D55ACC3" w:rsidR="009E61A6" w:rsidRDefault="00D82C06" w:rsidP="009E61A6">
      <w:r>
        <w:t xml:space="preserve">End of </w:t>
      </w:r>
      <w:r w:rsidR="009E61A6">
        <w:t xml:space="preserve">July </w:t>
      </w:r>
      <w:r>
        <w:t>–</w:t>
      </w:r>
      <w:r w:rsidR="009E61A6">
        <w:t xml:space="preserve"> present</w:t>
      </w:r>
      <w:r>
        <w:t xml:space="preserve"> outputs from Phase 1</w:t>
      </w:r>
    </w:p>
    <w:p w14:paraId="6AD19FAF" w14:textId="40302ED9" w:rsidR="00D82C06" w:rsidRDefault="00D82C06" w:rsidP="009E61A6">
      <w:r>
        <w:t>End October - finish outputs from Phase 2</w:t>
      </w:r>
    </w:p>
    <w:p w14:paraId="57FEF2DE" w14:textId="77777777" w:rsidR="00D82C06" w:rsidRPr="009E61A6" w:rsidRDefault="00D82C06" w:rsidP="009E61A6"/>
    <w:p w14:paraId="42DB17F6" w14:textId="77777777" w:rsidR="00F6514D" w:rsidRPr="009E61A6" w:rsidRDefault="00F6514D" w:rsidP="00F6514D">
      <w:pPr>
        <w:pStyle w:val="Heading2"/>
        <w:rPr>
          <w:color w:val="auto"/>
        </w:rPr>
      </w:pPr>
      <w:r w:rsidRPr="009E61A6">
        <w:rPr>
          <w:rStyle w:val="Strong"/>
          <w:rFonts w:asciiTheme="minorHAnsi" w:hAnsiTheme="minorHAnsi"/>
          <w:color w:val="auto"/>
          <w:bdr w:val="none" w:sz="0" w:space="0" w:color="auto" w:frame="1"/>
        </w:rPr>
        <w:t>Qualifications</w:t>
      </w:r>
    </w:p>
    <w:p w14:paraId="620FFEED" w14:textId="77777777" w:rsidR="000E7CB2" w:rsidRPr="009E61A6" w:rsidRDefault="000E7CB2" w:rsidP="00D82C06">
      <w:pPr>
        <w:pStyle w:val="NoSpacing"/>
      </w:pPr>
      <w:r w:rsidRPr="009E61A6">
        <w:t>1.</w:t>
      </w:r>
      <w:r w:rsidRPr="009E61A6">
        <w:tab/>
        <w:t>Experience of adult education methodologies including the design and delivery of materials</w:t>
      </w:r>
    </w:p>
    <w:p w14:paraId="1AB3C5CF" w14:textId="5EE55836" w:rsidR="000E7CB2" w:rsidRPr="00B633D4" w:rsidRDefault="000E7CB2" w:rsidP="00D82C06">
      <w:pPr>
        <w:pStyle w:val="NoSpacing"/>
      </w:pPr>
      <w:r w:rsidRPr="009E61A6">
        <w:t>2.</w:t>
      </w:r>
      <w:r w:rsidRPr="009E61A6">
        <w:tab/>
      </w:r>
      <w:r w:rsidRPr="00B633D4">
        <w:t>Theologically literate, and able to reference and use effectively the Bible</w:t>
      </w:r>
      <w:r w:rsidR="0015376B" w:rsidRPr="00B633D4">
        <w:t xml:space="preserve"> and other Cristian literature</w:t>
      </w:r>
      <w:r w:rsidRPr="00B633D4">
        <w:t xml:space="preserve"> in the devising and preparing of materials</w:t>
      </w:r>
    </w:p>
    <w:p w14:paraId="7DB84567" w14:textId="0E06DCE1" w:rsidR="000E7CB2" w:rsidRPr="00B633D4" w:rsidRDefault="000E7CB2" w:rsidP="00D82C06">
      <w:pPr>
        <w:pStyle w:val="NoSpacing"/>
      </w:pPr>
      <w:r w:rsidRPr="00B633D4">
        <w:t>3.</w:t>
      </w:r>
      <w:r w:rsidRPr="00B633D4">
        <w:tab/>
        <w:t>Economically literate – understanding how our current economic system works; awareness, also, of critiques of current models</w:t>
      </w:r>
      <w:r w:rsidR="0015376B" w:rsidRPr="00B633D4">
        <w:t xml:space="preserve"> of the political economy, from different perspectives – environmental, theological, social and psychological</w:t>
      </w:r>
    </w:p>
    <w:p w14:paraId="15870C35" w14:textId="77777777" w:rsidR="000D183A" w:rsidRPr="00B633D4" w:rsidRDefault="000E7CB2" w:rsidP="00D82C06">
      <w:pPr>
        <w:pStyle w:val="NoSpacing"/>
      </w:pPr>
      <w:r w:rsidRPr="00B633D4">
        <w:t>4.</w:t>
      </w:r>
      <w:r w:rsidRPr="00B633D4">
        <w:tab/>
        <w:t xml:space="preserve">Good people skills </w:t>
      </w:r>
    </w:p>
    <w:p w14:paraId="1071DCC8" w14:textId="5839E435" w:rsidR="000D183A" w:rsidRPr="009E61A6" w:rsidRDefault="000E7CB2" w:rsidP="000D183A">
      <w:pPr>
        <w:pStyle w:val="NoSpacing"/>
        <w:numPr>
          <w:ilvl w:val="0"/>
          <w:numId w:val="5"/>
        </w:numPr>
      </w:pPr>
      <w:r w:rsidRPr="009E61A6">
        <w:t xml:space="preserve">team-worker; </w:t>
      </w:r>
    </w:p>
    <w:p w14:paraId="353E7CEE" w14:textId="77777777" w:rsidR="000D183A" w:rsidRPr="009E61A6" w:rsidRDefault="000E7CB2" w:rsidP="000D183A">
      <w:pPr>
        <w:pStyle w:val="NoSpacing"/>
        <w:numPr>
          <w:ilvl w:val="0"/>
          <w:numId w:val="5"/>
        </w:numPr>
      </w:pPr>
      <w:r w:rsidRPr="009E61A6">
        <w:t xml:space="preserve">good at networking; </w:t>
      </w:r>
    </w:p>
    <w:p w14:paraId="24477C00" w14:textId="77777777" w:rsidR="000D183A" w:rsidRPr="009E61A6" w:rsidRDefault="000E7CB2" w:rsidP="000D183A">
      <w:pPr>
        <w:pStyle w:val="NoSpacing"/>
        <w:numPr>
          <w:ilvl w:val="0"/>
          <w:numId w:val="5"/>
        </w:numPr>
      </w:pPr>
      <w:r w:rsidRPr="009E61A6">
        <w:t xml:space="preserve">good listener; </w:t>
      </w:r>
    </w:p>
    <w:p w14:paraId="214B6AE5" w14:textId="394B995E" w:rsidR="000E7CB2" w:rsidRPr="009E61A6" w:rsidRDefault="000E7CB2" w:rsidP="000D183A">
      <w:pPr>
        <w:pStyle w:val="NoSpacing"/>
        <w:numPr>
          <w:ilvl w:val="0"/>
          <w:numId w:val="5"/>
        </w:numPr>
      </w:pPr>
      <w:r w:rsidRPr="009E61A6">
        <w:t>mediating skills</w:t>
      </w:r>
    </w:p>
    <w:p w14:paraId="65508B03" w14:textId="1C0E5133" w:rsidR="000E7CB2" w:rsidRPr="009E61A6" w:rsidRDefault="000E7CB2" w:rsidP="00D82C06">
      <w:pPr>
        <w:pStyle w:val="NoSpacing"/>
      </w:pPr>
      <w:r w:rsidRPr="009E61A6">
        <w:t>5.</w:t>
      </w:r>
      <w:r w:rsidRPr="009E61A6">
        <w:tab/>
        <w:t xml:space="preserve">Relevant track </w:t>
      </w:r>
      <w:r w:rsidR="000D183A" w:rsidRPr="009E61A6">
        <w:t>record of</w:t>
      </w:r>
      <w:r w:rsidRPr="009E61A6">
        <w:t xml:space="preserve"> </w:t>
      </w:r>
      <w:r w:rsidR="00A6547B" w:rsidRPr="009E61A6">
        <w:t xml:space="preserve">working with a diverse group of </w:t>
      </w:r>
      <w:r w:rsidR="00A6547B" w:rsidRPr="00B633D4">
        <w:t xml:space="preserve">people to </w:t>
      </w:r>
      <w:r w:rsidR="00354CEB">
        <w:t>achieve results</w:t>
      </w:r>
    </w:p>
    <w:p w14:paraId="5DF1D84A" w14:textId="4975FD52" w:rsidR="000E7CB2" w:rsidRDefault="000E7CB2" w:rsidP="00D82C06">
      <w:pPr>
        <w:pStyle w:val="NoSpacing"/>
      </w:pPr>
      <w:r w:rsidRPr="009E61A6">
        <w:t>6.</w:t>
      </w:r>
      <w:r w:rsidRPr="009E61A6">
        <w:tab/>
        <w:t>Familiarity with different media</w:t>
      </w:r>
    </w:p>
    <w:p w14:paraId="4E84165E" w14:textId="5949C961" w:rsidR="00D82C06" w:rsidRPr="009E61A6" w:rsidRDefault="00D82C06" w:rsidP="00D82C06">
      <w:pPr>
        <w:pStyle w:val="NoSpacing"/>
      </w:pPr>
      <w:r>
        <w:t>7.          Good writing skills</w:t>
      </w:r>
    </w:p>
    <w:p w14:paraId="7091D8B4" w14:textId="6C52F1FB" w:rsidR="000E7CB2" w:rsidRPr="009E61A6" w:rsidRDefault="00D82C06" w:rsidP="00D82C06">
      <w:pPr>
        <w:pStyle w:val="NoSpacing"/>
      </w:pPr>
      <w:r>
        <w:t>8</w:t>
      </w:r>
      <w:r w:rsidR="000E7CB2" w:rsidRPr="009E61A6">
        <w:t>.</w:t>
      </w:r>
      <w:r w:rsidR="000E7CB2" w:rsidRPr="009E61A6">
        <w:tab/>
        <w:t xml:space="preserve">Awareness of the importance of </w:t>
      </w:r>
      <w:r>
        <w:t xml:space="preserve">equality and diversity </w:t>
      </w:r>
      <w:r w:rsidR="00CD6280">
        <w:t xml:space="preserve">issues </w:t>
      </w:r>
      <w:r>
        <w:t>in materials preparation</w:t>
      </w:r>
    </w:p>
    <w:p w14:paraId="064C71C3" w14:textId="77777777" w:rsidR="001A64C4" w:rsidRDefault="001A64C4" w:rsidP="00D82C06">
      <w:pPr>
        <w:pStyle w:val="NormalWeb"/>
        <w:shd w:val="clear" w:color="auto" w:fill="FFFFFF"/>
        <w:spacing w:before="0" w:beforeAutospacing="0" w:after="240" w:afterAutospacing="0"/>
        <w:textAlignment w:val="baseline"/>
        <w:rPr>
          <w:rFonts w:asciiTheme="minorHAnsi" w:hAnsiTheme="minorHAnsi" w:cstheme="minorHAnsi"/>
          <w:b/>
          <w:bCs/>
          <w:i/>
          <w:iCs/>
        </w:rPr>
      </w:pPr>
    </w:p>
    <w:p w14:paraId="2BB32897" w14:textId="3D79D77B" w:rsidR="00D82C06" w:rsidRPr="00D82C06" w:rsidRDefault="00F6514D" w:rsidP="00D82C06">
      <w:pPr>
        <w:pStyle w:val="NormalWeb"/>
        <w:shd w:val="clear" w:color="auto" w:fill="FFFFFF"/>
        <w:spacing w:before="0" w:beforeAutospacing="0" w:after="240" w:afterAutospacing="0"/>
        <w:textAlignment w:val="baseline"/>
        <w:rPr>
          <w:rFonts w:asciiTheme="minorHAnsi" w:hAnsiTheme="minorHAnsi" w:cstheme="minorHAnsi"/>
          <w:b/>
          <w:bCs/>
          <w:i/>
          <w:iCs/>
        </w:rPr>
      </w:pPr>
      <w:r w:rsidRPr="00D82C06">
        <w:rPr>
          <w:rFonts w:asciiTheme="minorHAnsi" w:hAnsiTheme="minorHAnsi" w:cstheme="minorHAnsi"/>
          <w:b/>
          <w:bCs/>
          <w:i/>
          <w:iCs/>
        </w:rPr>
        <w:t>Education level.</w:t>
      </w:r>
    </w:p>
    <w:p w14:paraId="4167A0B7" w14:textId="45FBD1A1" w:rsidR="00D82C06" w:rsidRPr="00D82C06" w:rsidRDefault="00D82C06" w:rsidP="00D82C06">
      <w:pPr>
        <w:pStyle w:val="NormalWeb"/>
        <w:shd w:val="clear" w:color="auto" w:fill="FFFFFF"/>
        <w:spacing w:before="0" w:beforeAutospacing="0" w:after="240" w:afterAutospacing="0"/>
        <w:textAlignment w:val="baseline"/>
        <w:rPr>
          <w:rFonts w:asciiTheme="minorHAnsi" w:hAnsiTheme="minorHAnsi" w:cstheme="minorHAnsi"/>
        </w:rPr>
      </w:pPr>
      <w:r w:rsidRPr="00D82C06">
        <w:rPr>
          <w:rFonts w:asciiTheme="minorHAnsi" w:hAnsiTheme="minorHAnsi" w:cstheme="minorHAnsi"/>
        </w:rPr>
        <w:t xml:space="preserve">Educated to first degree level or equivalent </w:t>
      </w:r>
      <w:r w:rsidR="001A64C4">
        <w:rPr>
          <w:rFonts w:asciiTheme="minorHAnsi" w:hAnsiTheme="minorHAnsi" w:cstheme="minorHAnsi"/>
        </w:rPr>
        <w:t>working experience</w:t>
      </w:r>
    </w:p>
    <w:p w14:paraId="25930CC5" w14:textId="2C39C70A" w:rsidR="00D82C06" w:rsidRPr="00D82C06" w:rsidRDefault="00D82C06" w:rsidP="00D82C06">
      <w:pPr>
        <w:pStyle w:val="NormalWeb"/>
        <w:shd w:val="clear" w:color="auto" w:fill="FFFFFF"/>
        <w:spacing w:before="0" w:beforeAutospacing="0" w:after="240" w:afterAutospacing="0"/>
        <w:textAlignment w:val="baseline"/>
        <w:rPr>
          <w:rFonts w:asciiTheme="minorHAnsi" w:hAnsiTheme="minorHAnsi" w:cstheme="minorHAnsi"/>
          <w:b/>
          <w:bCs/>
          <w:i/>
          <w:iCs/>
        </w:rPr>
      </w:pPr>
      <w:r w:rsidRPr="00D82C06">
        <w:rPr>
          <w:rFonts w:asciiTheme="minorHAnsi" w:hAnsiTheme="minorHAnsi" w:cstheme="minorHAnsi"/>
          <w:b/>
          <w:bCs/>
          <w:i/>
          <w:iCs/>
        </w:rPr>
        <w:t>Other issues</w:t>
      </w:r>
    </w:p>
    <w:p w14:paraId="3254739E" w14:textId="021E99B6" w:rsidR="00EC20FA" w:rsidRDefault="000E7CB2">
      <w:pPr>
        <w:rPr>
          <w:rFonts w:cstheme="minorHAnsi"/>
        </w:rPr>
      </w:pPr>
      <w:r w:rsidRPr="00D82C06">
        <w:rPr>
          <w:rFonts w:cstheme="minorHAnsi"/>
        </w:rPr>
        <w:t xml:space="preserve">Some travel around the UK will be required and funded. </w:t>
      </w:r>
    </w:p>
    <w:p w14:paraId="6AFB8CCB" w14:textId="336B2EFB" w:rsidR="0031594A" w:rsidRDefault="0031594A">
      <w:pPr>
        <w:rPr>
          <w:rFonts w:cstheme="minorHAnsi"/>
        </w:rPr>
      </w:pPr>
      <w:r>
        <w:rPr>
          <w:rFonts w:cstheme="minorHAnsi"/>
        </w:rPr>
        <w:t>The adviser will be expected to work from home – there will not be a ‘JiE office’</w:t>
      </w:r>
    </w:p>
    <w:p w14:paraId="31F62CA6" w14:textId="4C1BB17F" w:rsidR="0031594A" w:rsidRDefault="0031594A">
      <w:pPr>
        <w:rPr>
          <w:rFonts w:cstheme="minorHAnsi"/>
        </w:rPr>
      </w:pPr>
    </w:p>
    <w:p w14:paraId="5D754321" w14:textId="6FA359B3" w:rsidR="0031594A" w:rsidRPr="0031594A" w:rsidRDefault="0031594A">
      <w:pPr>
        <w:rPr>
          <w:rFonts w:cstheme="minorHAnsi"/>
          <w:b/>
          <w:bCs/>
          <w:sz w:val="26"/>
          <w:szCs w:val="26"/>
        </w:rPr>
      </w:pPr>
      <w:r w:rsidRPr="0031594A">
        <w:rPr>
          <w:rFonts w:cstheme="minorHAnsi"/>
          <w:b/>
          <w:bCs/>
          <w:sz w:val="26"/>
          <w:szCs w:val="26"/>
        </w:rPr>
        <w:t>Next steps</w:t>
      </w:r>
    </w:p>
    <w:p w14:paraId="5C2DF3FC" w14:textId="2F7AEC02" w:rsidR="0031594A" w:rsidRDefault="0031594A">
      <w:pPr>
        <w:rPr>
          <w:rFonts w:cstheme="minorHAnsi"/>
        </w:rPr>
      </w:pPr>
      <w:r w:rsidRPr="0031594A">
        <w:rPr>
          <w:rFonts w:cstheme="minorHAnsi"/>
        </w:rPr>
        <w:t xml:space="preserve">If </w:t>
      </w:r>
      <w:r>
        <w:rPr>
          <w:rFonts w:cstheme="minorHAnsi"/>
        </w:rPr>
        <w:t xml:space="preserve">you are interested and feel that the person and job specifications match what you can offer, please send a CV to </w:t>
      </w:r>
      <w:hyperlink r:id="rId8" w:history="1">
        <w:r w:rsidRPr="00F51AED">
          <w:rPr>
            <w:rStyle w:val="Hyperlink"/>
            <w:rFonts w:cstheme="minorHAnsi"/>
          </w:rPr>
          <w:t>johnpayne38@hotmail.com</w:t>
        </w:r>
      </w:hyperlink>
    </w:p>
    <w:p w14:paraId="2FCB90B3" w14:textId="77777777" w:rsidR="0031594A" w:rsidRPr="0031594A" w:rsidRDefault="0031594A">
      <w:pPr>
        <w:rPr>
          <w:rFonts w:cstheme="minorHAnsi"/>
        </w:rPr>
      </w:pPr>
    </w:p>
    <w:sectPr w:rsidR="0031594A" w:rsidRPr="0031594A" w:rsidSect="007A614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CEA9488" w14:textId="77777777" w:rsidR="00EE0879" w:rsidRDefault="00EE0879" w:rsidP="00F6514D">
      <w:r>
        <w:separator/>
      </w:r>
    </w:p>
  </w:endnote>
  <w:endnote w:type="continuationSeparator" w:id="0">
    <w:p w14:paraId="204F343F" w14:textId="77777777" w:rsidR="00EE0879" w:rsidRDefault="00EE0879" w:rsidP="00F651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44C630D" w14:textId="77777777" w:rsidR="00EE0879" w:rsidRDefault="00EE0879" w:rsidP="00F6514D">
      <w:r>
        <w:separator/>
      </w:r>
    </w:p>
  </w:footnote>
  <w:footnote w:type="continuationSeparator" w:id="0">
    <w:p w14:paraId="7442B853" w14:textId="77777777" w:rsidR="00EE0879" w:rsidRDefault="00EE0879" w:rsidP="00F6514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455C59"/>
    <w:multiLevelType w:val="hybridMultilevel"/>
    <w:tmpl w:val="F656037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EBE4A6F"/>
    <w:multiLevelType w:val="hybridMultilevel"/>
    <w:tmpl w:val="9210169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2" w15:restartNumberingAfterBreak="0">
    <w:nsid w:val="38914443"/>
    <w:multiLevelType w:val="multilevel"/>
    <w:tmpl w:val="F9BE7A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3FF42A42"/>
    <w:multiLevelType w:val="hybridMultilevel"/>
    <w:tmpl w:val="34CE203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4" w15:restartNumberingAfterBreak="0">
    <w:nsid w:val="477D3C84"/>
    <w:multiLevelType w:val="hybridMultilevel"/>
    <w:tmpl w:val="C4EE9C4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15:restartNumberingAfterBreak="0">
    <w:nsid w:val="52E147D4"/>
    <w:multiLevelType w:val="multilevel"/>
    <w:tmpl w:val="AFE216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656B17EB"/>
    <w:multiLevelType w:val="multilevel"/>
    <w:tmpl w:val="F9BE7A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7DED3DAD"/>
    <w:multiLevelType w:val="hybridMultilevel"/>
    <w:tmpl w:val="48622812"/>
    <w:lvl w:ilvl="0" w:tplc="34C4BADE">
      <w:start w:val="1"/>
      <w:numFmt w:val="decimal"/>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5"/>
  </w:num>
  <w:num w:numId="2">
    <w:abstractNumId w:val="2"/>
  </w:num>
  <w:num w:numId="3">
    <w:abstractNumId w:val="6"/>
  </w:num>
  <w:num w:numId="4">
    <w:abstractNumId w:val="3"/>
  </w:num>
  <w:num w:numId="5">
    <w:abstractNumId w:val="1"/>
  </w:num>
  <w:num w:numId="6">
    <w:abstractNumId w:val="0"/>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14D"/>
    <w:rsid w:val="000D183A"/>
    <w:rsid w:val="000E7CB2"/>
    <w:rsid w:val="0015376B"/>
    <w:rsid w:val="001A64C4"/>
    <w:rsid w:val="001B1E99"/>
    <w:rsid w:val="001E06B7"/>
    <w:rsid w:val="00233029"/>
    <w:rsid w:val="002560A0"/>
    <w:rsid w:val="0031594A"/>
    <w:rsid w:val="00354CEB"/>
    <w:rsid w:val="004720DB"/>
    <w:rsid w:val="004C2C2C"/>
    <w:rsid w:val="004D2792"/>
    <w:rsid w:val="00592738"/>
    <w:rsid w:val="00675B91"/>
    <w:rsid w:val="006E18F0"/>
    <w:rsid w:val="007A6146"/>
    <w:rsid w:val="00813BBF"/>
    <w:rsid w:val="008C4EF0"/>
    <w:rsid w:val="009E61A6"/>
    <w:rsid w:val="00A6176C"/>
    <w:rsid w:val="00A6547B"/>
    <w:rsid w:val="00B633D4"/>
    <w:rsid w:val="00CD6280"/>
    <w:rsid w:val="00CE7089"/>
    <w:rsid w:val="00D82C06"/>
    <w:rsid w:val="00DA3DB2"/>
    <w:rsid w:val="00E1066B"/>
    <w:rsid w:val="00E47AC6"/>
    <w:rsid w:val="00EA3C35"/>
    <w:rsid w:val="00EB6786"/>
    <w:rsid w:val="00EE0879"/>
    <w:rsid w:val="00F044A9"/>
    <w:rsid w:val="00F345D5"/>
    <w:rsid w:val="00F651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9A9E0A"/>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F6514D"/>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F6514D"/>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F6514D"/>
    <w:rPr>
      <w:b/>
      <w:bCs/>
    </w:rPr>
  </w:style>
  <w:style w:type="paragraph" w:styleId="Header">
    <w:name w:val="header"/>
    <w:basedOn w:val="Normal"/>
    <w:link w:val="HeaderChar"/>
    <w:uiPriority w:val="99"/>
    <w:unhideWhenUsed/>
    <w:rsid w:val="00F6514D"/>
    <w:pPr>
      <w:tabs>
        <w:tab w:val="center" w:pos="4680"/>
        <w:tab w:val="right" w:pos="9360"/>
      </w:tabs>
    </w:pPr>
  </w:style>
  <w:style w:type="character" w:customStyle="1" w:styleId="HeaderChar">
    <w:name w:val="Header Char"/>
    <w:basedOn w:val="DefaultParagraphFont"/>
    <w:link w:val="Header"/>
    <w:uiPriority w:val="99"/>
    <w:rsid w:val="00F6514D"/>
  </w:style>
  <w:style w:type="paragraph" w:styleId="Footer">
    <w:name w:val="footer"/>
    <w:basedOn w:val="Normal"/>
    <w:link w:val="FooterChar"/>
    <w:uiPriority w:val="99"/>
    <w:unhideWhenUsed/>
    <w:rsid w:val="00F6514D"/>
    <w:pPr>
      <w:tabs>
        <w:tab w:val="center" w:pos="4680"/>
        <w:tab w:val="right" w:pos="9360"/>
      </w:tabs>
    </w:pPr>
  </w:style>
  <w:style w:type="character" w:customStyle="1" w:styleId="FooterChar">
    <w:name w:val="Footer Char"/>
    <w:basedOn w:val="DefaultParagraphFont"/>
    <w:link w:val="Footer"/>
    <w:uiPriority w:val="99"/>
    <w:rsid w:val="00F6514D"/>
  </w:style>
  <w:style w:type="character" w:styleId="Hyperlink">
    <w:name w:val="Hyperlink"/>
    <w:basedOn w:val="DefaultParagraphFont"/>
    <w:uiPriority w:val="99"/>
    <w:unhideWhenUsed/>
    <w:rsid w:val="00F6514D"/>
    <w:rPr>
      <w:color w:val="0563C1" w:themeColor="hyperlink"/>
      <w:u w:val="single"/>
    </w:rPr>
  </w:style>
  <w:style w:type="character" w:customStyle="1" w:styleId="Heading2Char">
    <w:name w:val="Heading 2 Char"/>
    <w:basedOn w:val="DefaultParagraphFont"/>
    <w:link w:val="Heading2"/>
    <w:uiPriority w:val="9"/>
    <w:rsid w:val="00F6514D"/>
    <w:rPr>
      <w:rFonts w:asciiTheme="majorHAnsi" w:eastAsiaTheme="majorEastAsia" w:hAnsiTheme="majorHAnsi" w:cstheme="majorBidi"/>
      <w:color w:val="2E74B5" w:themeColor="accent1" w:themeShade="BF"/>
      <w:sz w:val="26"/>
      <w:szCs w:val="26"/>
    </w:rPr>
  </w:style>
  <w:style w:type="paragraph" w:styleId="NoSpacing">
    <w:name w:val="No Spacing"/>
    <w:uiPriority w:val="1"/>
    <w:qFormat/>
    <w:rsid w:val="000D183A"/>
  </w:style>
  <w:style w:type="character" w:customStyle="1" w:styleId="UnresolvedMention1">
    <w:name w:val="Unresolved Mention1"/>
    <w:basedOn w:val="DefaultParagraphFont"/>
    <w:uiPriority w:val="99"/>
    <w:rsid w:val="00F345D5"/>
    <w:rPr>
      <w:color w:val="605E5C"/>
      <w:shd w:val="clear" w:color="auto" w:fill="E1DFDD"/>
    </w:rPr>
  </w:style>
  <w:style w:type="character" w:styleId="CommentReference">
    <w:name w:val="annotation reference"/>
    <w:basedOn w:val="DefaultParagraphFont"/>
    <w:uiPriority w:val="99"/>
    <w:semiHidden/>
    <w:unhideWhenUsed/>
    <w:rsid w:val="001E06B7"/>
    <w:rPr>
      <w:sz w:val="16"/>
      <w:szCs w:val="16"/>
    </w:rPr>
  </w:style>
  <w:style w:type="paragraph" w:styleId="CommentText">
    <w:name w:val="annotation text"/>
    <w:basedOn w:val="Normal"/>
    <w:link w:val="CommentTextChar"/>
    <w:uiPriority w:val="99"/>
    <w:semiHidden/>
    <w:unhideWhenUsed/>
    <w:rsid w:val="001E06B7"/>
    <w:rPr>
      <w:sz w:val="20"/>
      <w:szCs w:val="20"/>
    </w:rPr>
  </w:style>
  <w:style w:type="character" w:customStyle="1" w:styleId="CommentTextChar">
    <w:name w:val="Comment Text Char"/>
    <w:basedOn w:val="DefaultParagraphFont"/>
    <w:link w:val="CommentText"/>
    <w:uiPriority w:val="99"/>
    <w:semiHidden/>
    <w:rsid w:val="001E06B7"/>
    <w:rPr>
      <w:sz w:val="20"/>
      <w:szCs w:val="20"/>
    </w:rPr>
  </w:style>
  <w:style w:type="paragraph" w:styleId="CommentSubject">
    <w:name w:val="annotation subject"/>
    <w:basedOn w:val="CommentText"/>
    <w:next w:val="CommentText"/>
    <w:link w:val="CommentSubjectChar"/>
    <w:uiPriority w:val="99"/>
    <w:semiHidden/>
    <w:unhideWhenUsed/>
    <w:rsid w:val="001E06B7"/>
    <w:rPr>
      <w:b/>
      <w:bCs/>
    </w:rPr>
  </w:style>
  <w:style w:type="character" w:customStyle="1" w:styleId="CommentSubjectChar">
    <w:name w:val="Comment Subject Char"/>
    <w:basedOn w:val="CommentTextChar"/>
    <w:link w:val="CommentSubject"/>
    <w:uiPriority w:val="99"/>
    <w:semiHidden/>
    <w:rsid w:val="001E06B7"/>
    <w:rPr>
      <w:b/>
      <w:bCs/>
      <w:sz w:val="20"/>
      <w:szCs w:val="20"/>
    </w:rPr>
  </w:style>
  <w:style w:type="paragraph" w:styleId="BalloonText">
    <w:name w:val="Balloon Text"/>
    <w:basedOn w:val="Normal"/>
    <w:link w:val="BalloonTextChar"/>
    <w:uiPriority w:val="99"/>
    <w:semiHidden/>
    <w:unhideWhenUsed/>
    <w:rsid w:val="001E06B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E06B7"/>
    <w:rPr>
      <w:rFonts w:ascii="Segoe UI" w:hAnsi="Segoe UI" w:cs="Segoe UI"/>
      <w:sz w:val="18"/>
      <w:szCs w:val="18"/>
    </w:rPr>
  </w:style>
  <w:style w:type="character" w:styleId="UnresolvedMention">
    <w:name w:val="Unresolved Mention"/>
    <w:basedOn w:val="DefaultParagraphFont"/>
    <w:uiPriority w:val="99"/>
    <w:semiHidden/>
    <w:unhideWhenUsed/>
    <w:rsid w:val="0031594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2656713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ohnpayne38@hotmail.com" TargetMode="External"/><Relationship Id="rId3" Type="http://schemas.openxmlformats.org/officeDocument/2006/relationships/settings" Target="settings.xml"/><Relationship Id="rId7" Type="http://schemas.openxmlformats.org/officeDocument/2006/relationships/hyperlink" Target="about:blank"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539</Words>
  <Characters>3077</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Peters</dc:creator>
  <cp:keywords/>
  <dc:description/>
  <cp:lastModifiedBy>Jeremy Williams</cp:lastModifiedBy>
  <cp:revision>2</cp:revision>
  <dcterms:created xsi:type="dcterms:W3CDTF">2020-04-08T14:35:00Z</dcterms:created>
  <dcterms:modified xsi:type="dcterms:W3CDTF">2020-04-08T14:35:00Z</dcterms:modified>
</cp:coreProperties>
</file>